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4EB343" w14:textId="77777777" w:rsidR="00C57007" w:rsidRPr="00C57007" w:rsidRDefault="00C57007" w:rsidP="00C57007">
      <w:pPr>
        <w:pStyle w:val="NormalWeb"/>
        <w:shd w:val="clear" w:color="auto" w:fill="FFFFFF"/>
        <w:rPr>
          <w:rFonts w:ascii="Arial" w:hAnsi="Arial" w:cs="Arial"/>
          <w:color w:val="000000" w:themeColor="text1"/>
          <w:sz w:val="32"/>
          <w:szCs w:val="32"/>
        </w:rPr>
      </w:pPr>
      <w:r w:rsidRPr="00C57007">
        <w:rPr>
          <w:rFonts w:ascii="Arial" w:hAnsi="Arial" w:cs="Arial"/>
          <w:color w:val="000000" w:themeColor="text1"/>
          <w:sz w:val="32"/>
          <w:szCs w:val="32"/>
        </w:rPr>
        <w:t>THE EMOTION CYCLE</w:t>
      </w:r>
    </w:p>
    <w:p w14:paraId="5D4009F9" w14:textId="77777777" w:rsidR="00C57007" w:rsidRDefault="00C57007" w:rsidP="00C57007">
      <w:pPr>
        <w:pStyle w:val="NormalWeb"/>
        <w:jc w:val="center"/>
        <w:rPr>
          <w:rFonts w:ascii="Gentium Basic" w:hAnsi="Gentium Basic"/>
          <w:noProof/>
        </w:rPr>
      </w:pPr>
      <w:r>
        <w:rPr>
          <w:rFonts w:ascii="Gentium Basic" w:hAnsi="Gentium Basic"/>
          <w:noProof/>
        </w:rPr>
        <w:drawing>
          <wp:inline distT="0" distB="0" distL="0" distR="0" wp14:anchorId="47D866D2" wp14:editId="53ED6ED0">
            <wp:extent cx="4544291" cy="3735036"/>
            <wp:effectExtent l="0" t="0" r="2540" b="0"/>
            <wp:docPr id="2" name="Picture 2" descr="Whiteboar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Whiteboard&#10;&#10;Description automatically generated with medium confidence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03" t="18275" r="11753" b="8621"/>
                    <a:stretch/>
                  </pic:blipFill>
                  <pic:spPr bwMode="auto">
                    <a:xfrm>
                      <a:off x="0" y="0"/>
                      <a:ext cx="4558040" cy="37463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"/>
        <w:tblW w:w="906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265"/>
        <w:gridCol w:w="6804"/>
      </w:tblGrid>
      <w:tr w:rsidR="00C57007" w:rsidRPr="00C57007" w14:paraId="30EC4993" w14:textId="77777777" w:rsidTr="00BF2549">
        <w:tc>
          <w:tcPr>
            <w:tcW w:w="2265" w:type="dxa"/>
          </w:tcPr>
          <w:p w14:paraId="7CCB803A" w14:textId="77777777" w:rsidR="00C57007" w:rsidRPr="00C57007" w:rsidRDefault="00C57007" w:rsidP="00C57007">
            <w:pPr>
              <w:pStyle w:val="NormalWeb"/>
              <w:numPr>
                <w:ilvl w:val="0"/>
                <w:numId w:val="2"/>
              </w:numPr>
              <w:spacing w:before="120" w:beforeAutospacing="0"/>
              <w:ind w:left="31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7007">
              <w:rPr>
                <w:rFonts w:ascii="Arial" w:hAnsi="Arial" w:cs="Arial"/>
                <w:b/>
                <w:bCs/>
                <w:sz w:val="22"/>
                <w:szCs w:val="22"/>
              </w:rPr>
              <w:t>Notice sensations of the emotion:</w:t>
            </w:r>
          </w:p>
          <w:p w14:paraId="26032B0E" w14:textId="77777777" w:rsidR="00C57007" w:rsidRPr="00C57007" w:rsidRDefault="00C57007" w:rsidP="00BF2549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804" w:type="dxa"/>
          </w:tcPr>
          <w:p w14:paraId="629786D5" w14:textId="77777777" w:rsidR="00C57007" w:rsidRPr="00C57007" w:rsidRDefault="00C57007" w:rsidP="00C5700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C57007">
              <w:rPr>
                <w:rFonts w:ascii="Arial" w:hAnsi="Arial" w:cs="Arial"/>
                <w:sz w:val="22"/>
                <w:szCs w:val="22"/>
              </w:rPr>
              <w:t>Allow yourself to slowly scan your body - pay attention to where you are experiencing sensation in your body.</w:t>
            </w:r>
          </w:p>
          <w:p w14:paraId="6A1C95E8" w14:textId="77777777" w:rsidR="00C57007" w:rsidRPr="00C57007" w:rsidRDefault="00C57007" w:rsidP="00C5700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C57007">
              <w:rPr>
                <w:rFonts w:ascii="Arial" w:hAnsi="Arial" w:cs="Arial"/>
                <w:sz w:val="22"/>
                <w:szCs w:val="22"/>
              </w:rPr>
              <w:t xml:space="preserve">Notice if the sensation is moving, or if it's static; notice if there is temperature to it; is there a colour you associate with this sensation? </w:t>
            </w:r>
          </w:p>
          <w:p w14:paraId="65AFE123" w14:textId="77777777" w:rsidR="00C57007" w:rsidRPr="00C57007" w:rsidRDefault="00C57007" w:rsidP="00C5700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C57007">
              <w:rPr>
                <w:rFonts w:ascii="Arial" w:hAnsi="Arial" w:cs="Arial"/>
                <w:sz w:val="22"/>
                <w:szCs w:val="22"/>
              </w:rPr>
              <w:t>If you could reach inside your body and touch this sensation, what do you imagine it would feel like?</w:t>
            </w:r>
          </w:p>
          <w:p w14:paraId="275CDF39" w14:textId="77777777" w:rsidR="00C57007" w:rsidRPr="00C57007" w:rsidRDefault="00C57007" w:rsidP="00BF2549">
            <w:pPr>
              <w:pStyle w:val="ListParagraph"/>
              <w:autoSpaceDE w:val="0"/>
              <w:autoSpaceDN w:val="0"/>
              <w:adjustRightInd w:val="0"/>
              <w:spacing w:before="120" w:after="20"/>
              <w:ind w:left="31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7007" w:rsidRPr="00C57007" w14:paraId="7FEB60CC" w14:textId="77777777" w:rsidTr="00BF2549">
        <w:trPr>
          <w:trHeight w:val="847"/>
        </w:trPr>
        <w:tc>
          <w:tcPr>
            <w:tcW w:w="2265" w:type="dxa"/>
          </w:tcPr>
          <w:p w14:paraId="73CF6B42" w14:textId="77777777" w:rsidR="00C57007" w:rsidRPr="00C57007" w:rsidRDefault="00C57007" w:rsidP="00C57007">
            <w:pPr>
              <w:pStyle w:val="NormalWeb"/>
              <w:numPr>
                <w:ilvl w:val="0"/>
                <w:numId w:val="2"/>
              </w:numPr>
              <w:spacing w:before="120" w:beforeAutospacing="0"/>
              <w:ind w:left="31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7007">
              <w:rPr>
                <w:rFonts w:ascii="Arial" w:hAnsi="Arial" w:cs="Arial"/>
                <w:b/>
                <w:bCs/>
                <w:sz w:val="22"/>
                <w:szCs w:val="22"/>
              </w:rPr>
              <w:t>Acknowledge and identify the emotion:</w:t>
            </w:r>
          </w:p>
        </w:tc>
        <w:tc>
          <w:tcPr>
            <w:tcW w:w="6804" w:type="dxa"/>
          </w:tcPr>
          <w:p w14:paraId="7752C187" w14:textId="77777777" w:rsidR="00C57007" w:rsidRPr="00C57007" w:rsidRDefault="00C57007" w:rsidP="00C5700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C57007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C57007">
              <w:rPr>
                <w:rFonts w:ascii="Arial" w:hAnsi="Arial" w:cs="Arial"/>
                <w:sz w:val="22"/>
                <w:szCs w:val="22"/>
              </w:rPr>
              <w:t>Notice yourself feeling activated - this might be instant, or it may take some time to notice.</w:t>
            </w:r>
          </w:p>
          <w:p w14:paraId="3CD7504E" w14:textId="77777777" w:rsidR="00C57007" w:rsidRPr="00C57007" w:rsidRDefault="00C57007" w:rsidP="00C5700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C57007">
              <w:rPr>
                <w:rFonts w:ascii="Arial" w:hAnsi="Arial" w:cs="Arial"/>
                <w:sz w:val="22"/>
                <w:szCs w:val="22"/>
              </w:rPr>
              <w:t xml:space="preserve">Be curious and see if you can name what you are feeling (use the feelings wheel to practice this). </w:t>
            </w:r>
          </w:p>
          <w:p w14:paraId="2B308858" w14:textId="77777777" w:rsidR="00C57007" w:rsidRPr="00C57007" w:rsidRDefault="00C57007" w:rsidP="00BF2549">
            <w:pPr>
              <w:pStyle w:val="ListParagraph"/>
              <w:autoSpaceDE w:val="0"/>
              <w:autoSpaceDN w:val="0"/>
              <w:adjustRightInd w:val="0"/>
              <w:spacing w:before="120" w:after="20"/>
              <w:ind w:left="310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C57007" w:rsidRPr="00C57007" w14:paraId="485F51D3" w14:textId="77777777" w:rsidTr="00BF2549">
        <w:trPr>
          <w:trHeight w:val="1378"/>
        </w:trPr>
        <w:tc>
          <w:tcPr>
            <w:tcW w:w="2265" w:type="dxa"/>
          </w:tcPr>
          <w:p w14:paraId="03ED613B" w14:textId="77777777" w:rsidR="00C57007" w:rsidRPr="00C57007" w:rsidRDefault="00C57007" w:rsidP="00C57007">
            <w:pPr>
              <w:pStyle w:val="NormalWeb"/>
              <w:numPr>
                <w:ilvl w:val="0"/>
                <w:numId w:val="2"/>
              </w:numPr>
              <w:spacing w:before="120" w:beforeAutospacing="0"/>
              <w:ind w:left="31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7007">
              <w:rPr>
                <w:rFonts w:ascii="Arial" w:hAnsi="Arial" w:cs="Arial"/>
                <w:b/>
                <w:bCs/>
                <w:sz w:val="22"/>
                <w:szCs w:val="22"/>
              </w:rPr>
              <w:t>Receive the intelligence of the emotion:</w:t>
            </w:r>
          </w:p>
          <w:p w14:paraId="44B7D64C" w14:textId="77777777" w:rsidR="00C57007" w:rsidRPr="00C57007" w:rsidRDefault="00C57007" w:rsidP="00BF2549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804" w:type="dxa"/>
          </w:tcPr>
          <w:p w14:paraId="5BA4EE7C" w14:textId="77777777" w:rsidR="00C57007" w:rsidRPr="00C57007" w:rsidRDefault="00C57007" w:rsidP="00C5700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C57007">
              <w:rPr>
                <w:rFonts w:ascii="Arial" w:hAnsi="Arial" w:cs="Arial"/>
                <w:sz w:val="22"/>
                <w:szCs w:val="22"/>
              </w:rPr>
              <w:t>What do you make this emotion mean?</w:t>
            </w:r>
          </w:p>
          <w:p w14:paraId="615DF2D2" w14:textId="77777777" w:rsidR="00C57007" w:rsidRPr="00C57007" w:rsidRDefault="00C57007" w:rsidP="00C5700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C57007">
              <w:rPr>
                <w:rFonts w:ascii="Arial" w:hAnsi="Arial" w:cs="Arial"/>
                <w:sz w:val="22"/>
                <w:szCs w:val="22"/>
              </w:rPr>
              <w:t xml:space="preserve">What is the emotion saying? What do you make this mean? Be curious – you can even ask it ‘sadness, what are you saying?’. </w:t>
            </w:r>
          </w:p>
          <w:p w14:paraId="6C395214" w14:textId="77777777" w:rsidR="00C57007" w:rsidRPr="00C57007" w:rsidRDefault="00C57007" w:rsidP="00C5700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C57007">
              <w:rPr>
                <w:rFonts w:ascii="Arial" w:hAnsi="Arial" w:cs="Arial"/>
                <w:sz w:val="22"/>
                <w:szCs w:val="22"/>
              </w:rPr>
              <w:t>Our memories are stored in the body so your emotions may offer a message from a different experience, or from a much younger age. Remember: you don't have to act on anything.</w:t>
            </w:r>
          </w:p>
          <w:p w14:paraId="6E0EC9C4" w14:textId="77777777" w:rsidR="00C57007" w:rsidRPr="00C57007" w:rsidRDefault="00C57007" w:rsidP="00BF2549">
            <w:pPr>
              <w:pStyle w:val="ListParagraph"/>
              <w:autoSpaceDE w:val="0"/>
              <w:autoSpaceDN w:val="0"/>
              <w:adjustRightInd w:val="0"/>
              <w:spacing w:before="120" w:after="20"/>
              <w:ind w:left="31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7007" w:rsidRPr="00C57007" w14:paraId="75A84FDB" w14:textId="77777777" w:rsidTr="00BF2549">
        <w:trPr>
          <w:trHeight w:val="1867"/>
        </w:trPr>
        <w:tc>
          <w:tcPr>
            <w:tcW w:w="2265" w:type="dxa"/>
          </w:tcPr>
          <w:p w14:paraId="0BD2DB9B" w14:textId="77777777" w:rsidR="00C57007" w:rsidRPr="00C57007" w:rsidRDefault="00C57007" w:rsidP="00C57007">
            <w:pPr>
              <w:pStyle w:val="NormalWeb"/>
              <w:numPr>
                <w:ilvl w:val="0"/>
                <w:numId w:val="2"/>
              </w:numPr>
              <w:spacing w:before="120" w:beforeAutospacing="0"/>
              <w:ind w:left="31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7007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Notice the emotion pass:</w:t>
            </w:r>
          </w:p>
        </w:tc>
        <w:tc>
          <w:tcPr>
            <w:tcW w:w="6804" w:type="dxa"/>
          </w:tcPr>
          <w:p w14:paraId="333F7584" w14:textId="77777777" w:rsidR="00C57007" w:rsidRPr="00C57007" w:rsidRDefault="00C57007" w:rsidP="00C5700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C57007">
              <w:rPr>
                <w:rFonts w:ascii="Arial" w:hAnsi="Arial" w:cs="Arial"/>
                <w:sz w:val="22"/>
                <w:szCs w:val="22"/>
              </w:rPr>
              <w:t>When you have some information, you can let it go – you may want to shake your hands or rub them together and then ‘throw’ the emotion on the floor.</w:t>
            </w:r>
          </w:p>
          <w:p w14:paraId="248C293D" w14:textId="77777777" w:rsidR="00C57007" w:rsidRPr="00C57007" w:rsidRDefault="00C57007" w:rsidP="00C5700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C57007">
              <w:rPr>
                <w:rFonts w:ascii="Arial" w:hAnsi="Arial" w:cs="Arial"/>
                <w:sz w:val="22"/>
                <w:szCs w:val="22"/>
              </w:rPr>
              <w:t xml:space="preserve">Within around 90 seconds, emotions shift and </w:t>
            </w:r>
            <w:proofErr w:type="gramStart"/>
            <w:r w:rsidRPr="00C57007">
              <w:rPr>
                <w:rFonts w:ascii="Arial" w:hAnsi="Arial" w:cs="Arial"/>
                <w:sz w:val="22"/>
                <w:szCs w:val="22"/>
              </w:rPr>
              <w:t>change</w:t>
            </w:r>
            <w:proofErr w:type="gramEnd"/>
            <w:r w:rsidRPr="00C57007">
              <w:rPr>
                <w:rFonts w:ascii="Arial" w:hAnsi="Arial" w:cs="Arial"/>
                <w:sz w:val="22"/>
                <w:szCs w:val="22"/>
              </w:rPr>
              <w:t xml:space="preserve"> and you will settle back into a peaceful state.</w:t>
            </w:r>
          </w:p>
          <w:p w14:paraId="3016CC4C" w14:textId="77777777" w:rsidR="00C57007" w:rsidRPr="00C57007" w:rsidRDefault="00C57007" w:rsidP="00C57007">
            <w:pPr>
              <w:pStyle w:val="NormalWeb"/>
              <w:numPr>
                <w:ilvl w:val="0"/>
                <w:numId w:val="1"/>
              </w:numPr>
              <w:shd w:val="clear" w:color="auto" w:fill="FFFFFF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C57007">
              <w:rPr>
                <w:rFonts w:ascii="Arial" w:hAnsi="Arial" w:cs="Arial"/>
                <w:sz w:val="22"/>
                <w:szCs w:val="22"/>
              </w:rPr>
              <w:t xml:space="preserve">You may want to thank the emotion for the message – this can help to build a sense of usefulness for even difficult feelings. </w:t>
            </w:r>
          </w:p>
        </w:tc>
      </w:tr>
      <w:tr w:rsidR="00C57007" w:rsidRPr="00C57007" w14:paraId="21D0107F" w14:textId="77777777" w:rsidTr="00BF2549">
        <w:trPr>
          <w:trHeight w:val="2454"/>
        </w:trPr>
        <w:tc>
          <w:tcPr>
            <w:tcW w:w="2265" w:type="dxa"/>
          </w:tcPr>
          <w:p w14:paraId="550C7300" w14:textId="77777777" w:rsidR="00C57007" w:rsidRPr="00C57007" w:rsidRDefault="00C57007" w:rsidP="00BF2549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7007">
              <w:rPr>
                <w:rFonts w:ascii="Arial" w:hAnsi="Arial" w:cs="Arial"/>
                <w:b/>
                <w:bCs/>
                <w:sz w:val="22"/>
                <w:szCs w:val="22"/>
              </w:rPr>
              <w:t>Aftercare:</w:t>
            </w:r>
          </w:p>
          <w:p w14:paraId="59A4BD4F" w14:textId="77777777" w:rsidR="00C57007" w:rsidRPr="00C57007" w:rsidRDefault="00C57007" w:rsidP="00BF2549">
            <w:pPr>
              <w:pStyle w:val="NormalWeb"/>
              <w:spacing w:before="120" w:before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804" w:type="dxa"/>
          </w:tcPr>
          <w:p w14:paraId="1FFF78A3" w14:textId="77777777" w:rsidR="00C57007" w:rsidRPr="00C57007" w:rsidRDefault="00C57007" w:rsidP="00C5700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C57007">
              <w:rPr>
                <w:rFonts w:ascii="Arial" w:hAnsi="Arial" w:cs="Arial"/>
                <w:sz w:val="22"/>
                <w:szCs w:val="22"/>
              </w:rPr>
              <w:t xml:space="preserve">Do you want to express something in some way? Do you need to communicate your needs? </w:t>
            </w:r>
          </w:p>
          <w:p w14:paraId="26C3BF23" w14:textId="77777777" w:rsidR="00C57007" w:rsidRPr="00C57007" w:rsidRDefault="00C57007" w:rsidP="00C5700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C57007">
              <w:rPr>
                <w:rFonts w:ascii="Arial" w:hAnsi="Arial" w:cs="Arial"/>
                <w:sz w:val="22"/>
                <w:szCs w:val="22"/>
              </w:rPr>
              <w:t xml:space="preserve">By taking the time to name and experience your emotion, you will have a greater chance of experiencing the clarity and power your emotions offer. </w:t>
            </w:r>
          </w:p>
          <w:p w14:paraId="3E8864DA" w14:textId="77777777" w:rsidR="00C57007" w:rsidRPr="00C57007" w:rsidRDefault="00C57007" w:rsidP="00C5700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C57007">
              <w:rPr>
                <w:rFonts w:ascii="Arial" w:hAnsi="Arial" w:cs="Arial"/>
                <w:sz w:val="22"/>
                <w:szCs w:val="22"/>
              </w:rPr>
              <w:t xml:space="preserve">This means how you respond, what you say and do before, during and after conflict comes from a place of peace. It means the experience is more likely to be about advocating for what matters to you. </w:t>
            </w:r>
          </w:p>
          <w:p w14:paraId="1191CF72" w14:textId="77777777" w:rsidR="00C57007" w:rsidRPr="00C57007" w:rsidRDefault="00C57007" w:rsidP="00BF2549">
            <w:pPr>
              <w:pStyle w:val="ListParagraph"/>
              <w:autoSpaceDE w:val="0"/>
              <w:autoSpaceDN w:val="0"/>
              <w:adjustRightInd w:val="0"/>
              <w:spacing w:before="120" w:after="20"/>
              <w:ind w:left="31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615A7EF" w14:textId="77777777" w:rsidR="00C57007" w:rsidRDefault="00C57007" w:rsidP="00C57007">
      <w:pPr>
        <w:pStyle w:val="NormalWeb"/>
        <w:rPr>
          <w:rFonts w:ascii="Gentium Basic" w:hAnsi="Gentium Basic"/>
        </w:rPr>
      </w:pPr>
    </w:p>
    <w:p w14:paraId="0924D219" w14:textId="77777777" w:rsidR="009A4D67" w:rsidRDefault="00C57007"/>
    <w:sectPr w:rsidR="009A4D67" w:rsidSect="009567F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tium Basic">
    <w:altName w:val="﷽﷽﷽﷽﷽﷽﷽﷽Basic"/>
    <w:panose1 w:val="02000503060000020004"/>
    <w:charset w:val="4D"/>
    <w:family w:val="auto"/>
    <w:pitch w:val="variable"/>
    <w:sig w:usb0="A000007F" w:usb1="4000204A" w:usb2="00000000" w:usb3="00000000" w:csb0="0000001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F627C6"/>
    <w:multiLevelType w:val="hybridMultilevel"/>
    <w:tmpl w:val="76228A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1F3A83"/>
    <w:multiLevelType w:val="hybridMultilevel"/>
    <w:tmpl w:val="DE64392E"/>
    <w:lvl w:ilvl="0" w:tplc="68E69B14">
      <w:numFmt w:val="bullet"/>
      <w:lvlText w:val="-"/>
      <w:lvlJc w:val="left"/>
      <w:pPr>
        <w:ind w:left="720" w:hanging="360"/>
      </w:pPr>
      <w:rPr>
        <w:rFonts w:ascii="Gentium Basic" w:eastAsia="Times New Roman" w:hAnsi="Gentium Basic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007"/>
    <w:rsid w:val="002C2279"/>
    <w:rsid w:val="00546C2C"/>
    <w:rsid w:val="007620DF"/>
    <w:rsid w:val="009567F0"/>
    <w:rsid w:val="00C5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822812"/>
  <w15:chartTrackingRefBased/>
  <w15:docId w15:val="{009A359E-429C-E049-9AFD-2BA6A7960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BCA_Body"/>
    <w:qFormat/>
    <w:rsid w:val="00C57007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700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57007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C57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280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 Petherick</dc:creator>
  <cp:keywords/>
  <dc:description/>
  <cp:lastModifiedBy>Sas Petherick</cp:lastModifiedBy>
  <cp:revision>1</cp:revision>
  <dcterms:created xsi:type="dcterms:W3CDTF">2021-02-05T18:42:00Z</dcterms:created>
  <dcterms:modified xsi:type="dcterms:W3CDTF">2021-02-05T18:43:00Z</dcterms:modified>
</cp:coreProperties>
</file>